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AC55" w14:textId="4B08D53C" w:rsidR="00E5791C" w:rsidRPr="00B3397E" w:rsidRDefault="00A13D68" w:rsidP="00B3397E">
      <w:pPr>
        <w:jc w:val="center"/>
        <w:rPr>
          <w:b/>
          <w:bCs/>
        </w:rPr>
      </w:pPr>
      <w:r w:rsidRPr="00B3397E">
        <w:rPr>
          <w:b/>
          <w:bCs/>
        </w:rPr>
        <w:t>How to Search in Cases on this Website</w:t>
      </w:r>
    </w:p>
    <w:p w14:paraId="08F544FD" w14:textId="77777777" w:rsidR="00A13D68" w:rsidRDefault="00A13D68"/>
    <w:p w14:paraId="4962190E" w14:textId="6D9DA16B" w:rsidR="00A13D68" w:rsidRDefault="00B3397E" w:rsidP="00D75FAA">
      <w:r>
        <w:rPr>
          <w:b/>
          <w:bCs/>
        </w:rPr>
        <w:t xml:space="preserve">Per </w:t>
      </w:r>
      <w:r w:rsidR="00A13D68" w:rsidRPr="00D75FAA">
        <w:rPr>
          <w:b/>
          <w:bCs/>
        </w:rPr>
        <w:t>Contracting State:</w:t>
      </w:r>
      <w:r w:rsidR="00A13D68">
        <w:t xml:space="preserve"> &gt; Court Decisions &gt; Decisions per Country &gt; </w:t>
      </w:r>
      <w:r w:rsidR="000A6785">
        <w:t>[Contracting State]</w:t>
      </w:r>
    </w:p>
    <w:p w14:paraId="57921174" w14:textId="77777777" w:rsidR="00A13D68" w:rsidRDefault="00A13D68"/>
    <w:p w14:paraId="1B048BE6" w14:textId="41A4B454" w:rsidR="00B3397E" w:rsidRDefault="000A6785">
      <w:r>
        <w:t>Each</w:t>
      </w:r>
      <w:r w:rsidR="00A13D68">
        <w:t xml:space="preserve"> court de</w:t>
      </w:r>
      <w:r>
        <w:t>cision is</w:t>
      </w:r>
      <w:r w:rsidR="00A13D68">
        <w:t xml:space="preserve"> numbered </w:t>
      </w:r>
      <w:r>
        <w:t xml:space="preserve">as in the Yearbook Commercial Arbitration </w:t>
      </w:r>
      <w:r w:rsidR="00A13D68">
        <w:t xml:space="preserve">(e.g., </w:t>
      </w:r>
      <w:r>
        <w:t xml:space="preserve">US 54).  Clicking on the case number </w:t>
      </w:r>
      <w:r w:rsidR="00D75FAA">
        <w:t>shows</w:t>
      </w:r>
      <w:r>
        <w:t xml:space="preserve"> the option to access</w:t>
      </w:r>
      <w:r w:rsidR="00561411">
        <w:t>.</w:t>
      </w:r>
    </w:p>
    <w:p w14:paraId="43DF2E44" w14:textId="77777777" w:rsidR="00B3397E" w:rsidRDefault="00B3397E"/>
    <w:p w14:paraId="329D0DDC" w14:textId="39ED318F" w:rsidR="00D75FAA" w:rsidRDefault="000A6785" w:rsidP="00B3397E">
      <w:pPr>
        <w:ind w:left="567"/>
      </w:pPr>
      <w:r>
        <w:t>Original full text (</w:t>
      </w:r>
      <w:r w:rsidR="0082204F">
        <w:t xml:space="preserve">where available, </w:t>
      </w:r>
      <w:r>
        <w:t>e.g., “Full text decision US 54”</w:t>
      </w:r>
      <w:r w:rsidR="00D75FAA">
        <w:t>)</w:t>
      </w:r>
      <w:r>
        <w:t xml:space="preserve"> or </w:t>
      </w:r>
    </w:p>
    <w:p w14:paraId="2AABED4A" w14:textId="77777777" w:rsidR="00D75FAA" w:rsidRDefault="00D75FAA" w:rsidP="00B3397E">
      <w:pPr>
        <w:ind w:left="567"/>
      </w:pPr>
    </w:p>
    <w:p w14:paraId="451C9B1B" w14:textId="08A1CE29" w:rsidR="00A13D68" w:rsidRDefault="0082204F" w:rsidP="00B3397E">
      <w:pPr>
        <w:ind w:left="567"/>
      </w:pPr>
      <w:r>
        <w:t>E</w:t>
      </w:r>
      <w:r w:rsidR="000A6785">
        <w:t>xcerpt as published in the Yearbook Commercial Arbitration</w:t>
      </w:r>
      <w:r w:rsidR="00D75FAA">
        <w:t xml:space="preserve"> (e.g., “Excerpt decision US 54</w:t>
      </w:r>
      <w:r>
        <w:t>”</w:t>
      </w:r>
      <w:r w:rsidR="00D75FAA">
        <w:t xml:space="preserve">).  Access to the excerpt is via </w:t>
      </w:r>
      <w:r>
        <w:t>www.</w:t>
      </w:r>
      <w:r w:rsidR="00D75FAA">
        <w:t>kluwerarbitration.com.</w:t>
      </w:r>
    </w:p>
    <w:p w14:paraId="4FAE2DC9" w14:textId="77777777" w:rsidR="00D75FAA" w:rsidRDefault="00D75FAA"/>
    <w:p w14:paraId="2ADCA555" w14:textId="77777777" w:rsidR="00561411" w:rsidRDefault="00561411">
      <w:pPr>
        <w:rPr>
          <w:b/>
          <w:bCs/>
        </w:rPr>
      </w:pPr>
    </w:p>
    <w:p w14:paraId="670E77CA" w14:textId="77777777" w:rsidR="00561411" w:rsidRDefault="00561411">
      <w:pPr>
        <w:rPr>
          <w:b/>
          <w:bCs/>
        </w:rPr>
      </w:pPr>
    </w:p>
    <w:p w14:paraId="12CE0B08" w14:textId="6DBF82EC" w:rsidR="00D75FAA" w:rsidRPr="00373550" w:rsidRDefault="00D75FAA">
      <w:r w:rsidRPr="00D75FAA">
        <w:rPr>
          <w:b/>
          <w:bCs/>
        </w:rPr>
        <w:t>Per Topic</w:t>
      </w:r>
      <w:r w:rsidR="00373550">
        <w:rPr>
          <w:b/>
          <w:bCs/>
        </w:rPr>
        <w:t xml:space="preserve">: </w:t>
      </w:r>
      <w:r w:rsidR="00373550">
        <w:t xml:space="preserve"> &gt; Court Decisions &gt; Decisions per Topic</w:t>
      </w:r>
    </w:p>
    <w:p w14:paraId="371B720F" w14:textId="77777777" w:rsidR="00D75FAA" w:rsidRDefault="00D75FAA"/>
    <w:p w14:paraId="7FFADDBC" w14:textId="036FA0BF" w:rsidR="00983ED1" w:rsidRDefault="00983ED1">
      <w:r>
        <w:t>Topics are issues that have arisen in court decisions under the Convention</w:t>
      </w:r>
      <w:r w:rsidR="00373550">
        <w:t xml:space="preserve"> as identified in the Commentaries in the Yearbook Commercial Arbitration. </w:t>
      </w:r>
      <w:r>
        <w:t xml:space="preserve"> The Topics are briefly described in the List of Topics</w:t>
      </w:r>
      <w:r w:rsidR="0082204F">
        <w:t xml:space="preserve"> (</w:t>
      </w:r>
      <w:r w:rsidR="0082204F" w:rsidRPr="00561411">
        <w:t>https://www.newyorkconvention.org/11165/web/files/document/1/5/15975.pdf</w:t>
      </w:r>
      <w:r w:rsidR="0082204F">
        <w:t>)</w:t>
      </w:r>
      <w:r>
        <w:t xml:space="preserve">. They are identified by the pilcrow symbol </w:t>
      </w:r>
      <w:r w:rsidRPr="009B6825">
        <w:t>¶</w:t>
      </w:r>
      <w:r>
        <w:t>.</w:t>
      </w:r>
    </w:p>
    <w:p w14:paraId="2829E373" w14:textId="77777777" w:rsidR="00373550" w:rsidRDefault="00373550" w:rsidP="00373550"/>
    <w:p w14:paraId="1F5AC7FF" w14:textId="21A0564E" w:rsidR="00373550" w:rsidRDefault="00373550" w:rsidP="00373550">
      <w:r>
        <w:t>The Topics</w:t>
      </w:r>
      <w:r w:rsidRPr="00983ED1">
        <w:t xml:space="preserve"> are </w:t>
      </w:r>
      <w:r w:rsidR="0082204F">
        <w:t xml:space="preserve">grouped according to the </w:t>
      </w:r>
      <w:r>
        <w:t>article</w:t>
      </w:r>
      <w:r w:rsidR="0082204F">
        <w:t>s</w:t>
      </w:r>
      <w:r>
        <w:t xml:space="preserve"> of the Convention.  Thus, Topics concerning Article I are </w:t>
      </w:r>
      <w:r w:rsidRPr="009B6825">
        <w:t>¶</w:t>
      </w:r>
      <w:r>
        <w:t xml:space="preserve"> 101 - </w:t>
      </w:r>
      <w:r w:rsidRPr="009B6825">
        <w:t>¶</w:t>
      </w:r>
      <w:r>
        <w:t xml:space="preserve"> 113, Article II are </w:t>
      </w:r>
      <w:r w:rsidRPr="009B6825">
        <w:t>¶</w:t>
      </w:r>
      <w:r>
        <w:t xml:space="preserve"> 201 - </w:t>
      </w:r>
      <w:r w:rsidRPr="009B6825">
        <w:t>¶</w:t>
      </w:r>
      <w:r>
        <w:t xml:space="preserve"> 226, etc.  </w:t>
      </w:r>
    </w:p>
    <w:p w14:paraId="27FD156C" w14:textId="77777777" w:rsidR="00983ED1" w:rsidRDefault="00983ED1"/>
    <w:p w14:paraId="34CDBB4C" w14:textId="2D568C4F" w:rsidR="00983ED1" w:rsidRDefault="00983ED1" w:rsidP="00983ED1">
      <w:r>
        <w:t xml:space="preserve">Each reported decision contains one or more Topics that are addressed in that decision.  For example, US 54 lists under “Topics in US 54”: </w:t>
      </w:r>
    </w:p>
    <w:p w14:paraId="53971871" w14:textId="77777777" w:rsidR="00983ED1" w:rsidRDefault="00983ED1" w:rsidP="00B3397E">
      <w:pPr>
        <w:ind w:left="567"/>
      </w:pPr>
      <w:r>
        <w:t>¶102 » Arbitral award not considered as domestic (paragraph 1)</w:t>
      </w:r>
    </w:p>
    <w:p w14:paraId="66918BFA" w14:textId="77777777" w:rsidR="00983ED1" w:rsidRDefault="00983ED1" w:rsidP="00B3397E">
      <w:pPr>
        <w:ind w:left="567"/>
      </w:pPr>
      <w:r>
        <w:t>¶109 » Arbitral award: “a-national” award</w:t>
      </w:r>
    </w:p>
    <w:p w14:paraId="78B3E95B" w14:textId="77777777" w:rsidR="00983ED1" w:rsidRDefault="00983ED1" w:rsidP="00B3397E">
      <w:pPr>
        <w:ind w:left="567"/>
      </w:pPr>
      <w:r>
        <w:t>¶306 » Period of limitation for enforcement</w:t>
      </w:r>
    </w:p>
    <w:p w14:paraId="74AA51C8" w14:textId="298B60D3" w:rsidR="00983ED1" w:rsidRDefault="00983ED1" w:rsidP="00B3397E">
      <w:pPr>
        <w:ind w:left="567"/>
      </w:pPr>
      <w:r>
        <w:t>¶404 » Authentication and certification</w:t>
      </w:r>
      <w:r w:rsidR="00B3397E">
        <w:t>.”</w:t>
      </w:r>
    </w:p>
    <w:p w14:paraId="1CE4CB80" w14:textId="77777777" w:rsidR="00983ED1" w:rsidRDefault="00983ED1"/>
    <w:p w14:paraId="0AC692A4" w14:textId="0B14AFD2" w:rsidR="00983ED1" w:rsidRDefault="00373550">
      <w:r>
        <w:t xml:space="preserve">Search is facilitated by references to the relevant paragraphs in the excerpt of the court decision in the Yearbook Commercial Arbitration.  For example, Topic </w:t>
      </w:r>
      <w:r w:rsidRPr="009B6825">
        <w:t>¶</w:t>
      </w:r>
      <w:r>
        <w:t xml:space="preserve"> 102 in US 54 is referenced by “</w:t>
      </w:r>
      <w:r w:rsidRPr="009B6825">
        <w:t>¶</w:t>
      </w:r>
      <w:r>
        <w:t>102 (sub 2-3 and 6)” which means that the Topic is discussed by the Court in paragraphs 2-3 and 6 as numbered in the excerpt.</w:t>
      </w:r>
    </w:p>
    <w:p w14:paraId="00EFB411" w14:textId="77777777" w:rsidR="00983ED1" w:rsidRDefault="00983ED1"/>
    <w:p w14:paraId="351BF895" w14:textId="77777777" w:rsidR="00983ED1" w:rsidRDefault="00983ED1"/>
    <w:p w14:paraId="34ED9325" w14:textId="77777777" w:rsidR="00D75FAA" w:rsidRDefault="00D75FAA"/>
    <w:p w14:paraId="497DFE3D" w14:textId="77777777" w:rsidR="00D75FAA" w:rsidRDefault="00D75FAA"/>
    <w:p w14:paraId="6F926CC8" w14:textId="77777777" w:rsidR="00D75FAA" w:rsidRDefault="00D75FAA"/>
    <w:sectPr w:rsidR="00D75F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E285" w14:textId="77777777" w:rsidR="006643D5" w:rsidRDefault="006643D5" w:rsidP="00B3397E">
      <w:r>
        <w:separator/>
      </w:r>
    </w:p>
  </w:endnote>
  <w:endnote w:type="continuationSeparator" w:id="0">
    <w:p w14:paraId="4E0E6EEA" w14:textId="77777777" w:rsidR="006643D5" w:rsidRDefault="006643D5" w:rsidP="00B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altName w:val="Tahom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2D1C" w14:textId="77777777" w:rsidR="006643D5" w:rsidRDefault="006643D5" w:rsidP="00B3397E">
      <w:r>
        <w:separator/>
      </w:r>
    </w:p>
  </w:footnote>
  <w:footnote w:type="continuationSeparator" w:id="0">
    <w:p w14:paraId="70FDE518" w14:textId="77777777" w:rsidR="006643D5" w:rsidRDefault="006643D5" w:rsidP="00B3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BCD0" w14:textId="6C437377" w:rsidR="00B3397E" w:rsidRDefault="00B3397E">
    <w:pPr>
      <w:pStyle w:val="Header"/>
    </w:pPr>
    <w:r>
      <w:t>AJ/1</w:t>
    </w:r>
    <w:r w:rsidR="00561411">
      <w:t>1</w:t>
    </w:r>
    <w:r>
      <w:t>-Ju</w:t>
    </w:r>
    <w:r w:rsidR="00561411">
      <w:t>l</w:t>
    </w:r>
    <w: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CB7"/>
    <w:multiLevelType w:val="multilevel"/>
    <w:tmpl w:val="EEC23302"/>
    <w:lvl w:ilvl="0">
      <w:start w:val="1"/>
      <w:numFmt w:val="upperRoman"/>
      <w:lvlText w:val="%1.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2128"/>
        </w:tabs>
        <w:ind w:left="2128" w:hanging="1418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411"/>
        </w:tabs>
        <w:ind w:left="2411" w:hanging="851"/>
      </w:pPr>
      <w:rPr>
        <w:rFonts w:ascii="Times New Roman" w:hAnsi="Times New Roman" w:hint="default"/>
        <w:b w:val="0"/>
        <w:i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2565"/>
        </w:tabs>
        <w:ind w:left="2565" w:hanging="86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709"/>
        </w:tabs>
        <w:ind w:left="2709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1" w15:restartNumberingAfterBreak="0">
    <w:nsid w:val="0A1F65B8"/>
    <w:multiLevelType w:val="hybridMultilevel"/>
    <w:tmpl w:val="8708C948"/>
    <w:lvl w:ilvl="0" w:tplc="ECD40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6E9"/>
    <w:multiLevelType w:val="multilevel"/>
    <w:tmpl w:val="9536A606"/>
    <w:lvl w:ilvl="0">
      <w:start w:val="1"/>
      <w:numFmt w:val="lowerLetter"/>
      <w:pStyle w:val="Heading6"/>
      <w:lvlText w:val="(%1)"/>
      <w:lvlJc w:val="right"/>
      <w:pPr>
        <w:ind w:left="2835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42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3" w15:restartNumberingAfterBreak="0">
    <w:nsid w:val="1B0000C9"/>
    <w:multiLevelType w:val="hybridMultilevel"/>
    <w:tmpl w:val="FB826ADC"/>
    <w:lvl w:ilvl="0" w:tplc="F1CCB7C0">
      <w:start w:val="1"/>
      <w:numFmt w:val="decimal"/>
      <w:pStyle w:val="NummeringNew"/>
      <w:lvlText w:val="%1."/>
      <w:lvlJc w:val="left"/>
      <w:pPr>
        <w:ind w:left="1211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931" w:hanging="360"/>
      </w:pPr>
    </w:lvl>
    <w:lvl w:ilvl="2" w:tplc="0813001B" w:tentative="1">
      <w:start w:val="1"/>
      <w:numFmt w:val="lowerRoman"/>
      <w:lvlText w:val="%3."/>
      <w:lvlJc w:val="right"/>
      <w:pPr>
        <w:ind w:left="2651" w:hanging="180"/>
      </w:pPr>
    </w:lvl>
    <w:lvl w:ilvl="3" w:tplc="0813000F" w:tentative="1">
      <w:start w:val="1"/>
      <w:numFmt w:val="decimal"/>
      <w:lvlText w:val="%4."/>
      <w:lvlJc w:val="left"/>
      <w:pPr>
        <w:ind w:left="3371" w:hanging="360"/>
      </w:pPr>
    </w:lvl>
    <w:lvl w:ilvl="4" w:tplc="08130019" w:tentative="1">
      <w:start w:val="1"/>
      <w:numFmt w:val="lowerLetter"/>
      <w:lvlText w:val="%5."/>
      <w:lvlJc w:val="left"/>
      <w:pPr>
        <w:ind w:left="4091" w:hanging="360"/>
      </w:pPr>
    </w:lvl>
    <w:lvl w:ilvl="5" w:tplc="0813001B" w:tentative="1">
      <w:start w:val="1"/>
      <w:numFmt w:val="lowerRoman"/>
      <w:lvlText w:val="%6."/>
      <w:lvlJc w:val="right"/>
      <w:pPr>
        <w:ind w:left="4811" w:hanging="180"/>
      </w:pPr>
    </w:lvl>
    <w:lvl w:ilvl="6" w:tplc="0813000F" w:tentative="1">
      <w:start w:val="1"/>
      <w:numFmt w:val="decimal"/>
      <w:lvlText w:val="%7."/>
      <w:lvlJc w:val="left"/>
      <w:pPr>
        <w:ind w:left="5531" w:hanging="360"/>
      </w:pPr>
    </w:lvl>
    <w:lvl w:ilvl="7" w:tplc="08130019" w:tentative="1">
      <w:start w:val="1"/>
      <w:numFmt w:val="lowerLetter"/>
      <w:lvlText w:val="%8."/>
      <w:lvlJc w:val="left"/>
      <w:pPr>
        <w:ind w:left="6251" w:hanging="360"/>
      </w:pPr>
    </w:lvl>
    <w:lvl w:ilvl="8" w:tplc="08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8F1014"/>
    <w:multiLevelType w:val="multilevel"/>
    <w:tmpl w:val="BA96A82A"/>
    <w:lvl w:ilvl="0">
      <w:start w:val="1"/>
      <w:numFmt w:val="decimal"/>
      <w:pStyle w:val="LoI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63980AD6"/>
    <w:multiLevelType w:val="multilevel"/>
    <w:tmpl w:val="C766431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985" w:hanging="905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170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69C7FD7"/>
    <w:multiLevelType w:val="hybridMultilevel"/>
    <w:tmpl w:val="0756AA6A"/>
    <w:lvl w:ilvl="0" w:tplc="8EF4A0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32884">
    <w:abstractNumId w:val="3"/>
  </w:num>
  <w:num w:numId="2" w16cid:durableId="149978988">
    <w:abstractNumId w:val="3"/>
  </w:num>
  <w:num w:numId="3" w16cid:durableId="1712879238">
    <w:abstractNumId w:val="4"/>
  </w:num>
  <w:num w:numId="4" w16cid:durableId="624044826">
    <w:abstractNumId w:val="5"/>
  </w:num>
  <w:num w:numId="5" w16cid:durableId="1882401586">
    <w:abstractNumId w:val="5"/>
  </w:num>
  <w:num w:numId="6" w16cid:durableId="672224210">
    <w:abstractNumId w:val="5"/>
  </w:num>
  <w:num w:numId="7" w16cid:durableId="1682656648">
    <w:abstractNumId w:val="5"/>
  </w:num>
  <w:num w:numId="8" w16cid:durableId="348529757">
    <w:abstractNumId w:val="5"/>
  </w:num>
  <w:num w:numId="9" w16cid:durableId="901908753">
    <w:abstractNumId w:val="2"/>
  </w:num>
  <w:num w:numId="10" w16cid:durableId="1244922544">
    <w:abstractNumId w:val="0"/>
  </w:num>
  <w:num w:numId="11" w16cid:durableId="638071362">
    <w:abstractNumId w:val="0"/>
  </w:num>
  <w:num w:numId="12" w16cid:durableId="468206228">
    <w:abstractNumId w:val="0"/>
  </w:num>
  <w:num w:numId="13" w16cid:durableId="372732057">
    <w:abstractNumId w:val="4"/>
  </w:num>
  <w:num w:numId="14" w16cid:durableId="78453846">
    <w:abstractNumId w:val="6"/>
  </w:num>
  <w:num w:numId="15" w16cid:durableId="106996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68"/>
    <w:rsid w:val="000A6785"/>
    <w:rsid w:val="002A395B"/>
    <w:rsid w:val="002C29B1"/>
    <w:rsid w:val="00373550"/>
    <w:rsid w:val="00561411"/>
    <w:rsid w:val="005A06FB"/>
    <w:rsid w:val="005C7DEC"/>
    <w:rsid w:val="006643D5"/>
    <w:rsid w:val="0082204F"/>
    <w:rsid w:val="009619D1"/>
    <w:rsid w:val="00983ED1"/>
    <w:rsid w:val="009B6825"/>
    <w:rsid w:val="00A04EC3"/>
    <w:rsid w:val="00A13D68"/>
    <w:rsid w:val="00A406AE"/>
    <w:rsid w:val="00B3397E"/>
    <w:rsid w:val="00D75FAA"/>
    <w:rsid w:val="00E5791C"/>
    <w:rsid w:val="00E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9973"/>
  <w15:chartTrackingRefBased/>
  <w15:docId w15:val="{409E9674-5B32-4944-914C-76C5A148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C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qFormat/>
    <w:rsid w:val="002A395B"/>
    <w:pPr>
      <w:keepNext/>
      <w:keepLines/>
      <w:numPr>
        <w:numId w:val="8"/>
      </w:numPr>
      <w:tabs>
        <w:tab w:val="left" w:pos="567"/>
        <w:tab w:val="left" w:pos="1134"/>
        <w:tab w:val="left" w:pos="1701"/>
      </w:tabs>
      <w:spacing w:before="240" w:after="360" w:line="240" w:lineRule="auto"/>
      <w:ind w:right="567"/>
      <w:jc w:val="center"/>
      <w:outlineLvl w:val="0"/>
    </w:pPr>
    <w:rPr>
      <w:rFonts w:ascii="Times New Roman Bold" w:eastAsia="SimSun" w:hAnsi="Times New Roman Bold" w:cs="Times New Roman"/>
      <w:b/>
      <w:noProof/>
      <w:spacing w:val="20"/>
      <w:sz w:val="28"/>
      <w:szCs w:val="24"/>
      <w:lang w:val="en-US"/>
    </w:rPr>
  </w:style>
  <w:style w:type="paragraph" w:styleId="Heading2">
    <w:name w:val="heading 2"/>
    <w:link w:val="Heading2Char"/>
    <w:qFormat/>
    <w:rsid w:val="002A395B"/>
    <w:pPr>
      <w:keepNext/>
      <w:keepLines/>
      <w:numPr>
        <w:ilvl w:val="1"/>
        <w:numId w:val="8"/>
      </w:numPr>
      <w:tabs>
        <w:tab w:val="left" w:pos="567"/>
        <w:tab w:val="left" w:pos="1134"/>
        <w:tab w:val="left" w:pos="1701"/>
        <w:tab w:val="left" w:pos="2268"/>
      </w:tabs>
      <w:spacing w:before="120" w:after="240" w:line="240" w:lineRule="auto"/>
      <w:ind w:right="567"/>
      <w:outlineLvl w:val="1"/>
    </w:pPr>
    <w:rPr>
      <w:rFonts w:ascii="Times New Roman Bold" w:eastAsia="SimSun" w:hAnsi="Times New Roman Bold" w:cs="Times New Roman"/>
      <w:b/>
      <w:smallCaps/>
      <w:noProof/>
      <w:sz w:val="24"/>
      <w:szCs w:val="24"/>
      <w:u w:val="single"/>
      <w:lang w:val="en-US"/>
    </w:rPr>
  </w:style>
  <w:style w:type="paragraph" w:styleId="Heading3">
    <w:name w:val="heading 3"/>
    <w:link w:val="Heading3Char"/>
    <w:qFormat/>
    <w:rsid w:val="002A395B"/>
    <w:pPr>
      <w:keepNext/>
      <w:keepLines/>
      <w:numPr>
        <w:ilvl w:val="2"/>
        <w:numId w:val="8"/>
      </w:numPr>
      <w:tabs>
        <w:tab w:val="left" w:pos="567"/>
        <w:tab w:val="left" w:pos="1134"/>
        <w:tab w:val="left" w:pos="1701"/>
        <w:tab w:val="left" w:pos="2268"/>
      </w:tabs>
      <w:spacing w:before="120" w:after="240" w:line="240" w:lineRule="auto"/>
      <w:ind w:right="567"/>
      <w:outlineLvl w:val="2"/>
    </w:pPr>
    <w:rPr>
      <w:rFonts w:ascii="Times New Roman Bold" w:eastAsia="SimSun" w:hAnsi="Times New Roman Bold" w:cs="Times New Roman"/>
      <w:b/>
      <w:noProof/>
      <w:sz w:val="24"/>
      <w:szCs w:val="24"/>
      <w:u w:val="single"/>
      <w:lang w:val="en-US"/>
    </w:rPr>
  </w:style>
  <w:style w:type="paragraph" w:styleId="Heading4">
    <w:name w:val="heading 4"/>
    <w:link w:val="Heading4Char"/>
    <w:qFormat/>
    <w:rsid w:val="002A395B"/>
    <w:pPr>
      <w:keepNext/>
      <w:numPr>
        <w:ilvl w:val="3"/>
        <w:numId w:val="8"/>
      </w:numPr>
      <w:tabs>
        <w:tab w:val="left" w:pos="567"/>
        <w:tab w:val="left" w:pos="1134"/>
        <w:tab w:val="left" w:pos="1701"/>
        <w:tab w:val="left" w:pos="2268"/>
      </w:tabs>
      <w:spacing w:before="120" w:after="240" w:line="240" w:lineRule="auto"/>
      <w:ind w:right="567"/>
      <w:outlineLvl w:val="3"/>
    </w:pPr>
    <w:rPr>
      <w:rFonts w:ascii="Times New Roman" w:eastAsia="SimSun" w:hAnsi="Times New Roman" w:cs="Times New Roman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A395B"/>
    <w:pPr>
      <w:keepNext/>
      <w:keepLines/>
      <w:numPr>
        <w:ilvl w:val="4"/>
        <w:numId w:val="8"/>
      </w:numPr>
      <w:spacing w:before="120" w:after="240"/>
      <w:ind w:right="567"/>
      <w:outlineLvl w:val="4"/>
    </w:pPr>
    <w:rPr>
      <w:rFonts w:eastAsia="SimSun" w:cs="Times New Roman"/>
      <w:szCs w:val="24"/>
      <w:u w:val="single"/>
    </w:rPr>
  </w:style>
  <w:style w:type="paragraph" w:styleId="Heading6">
    <w:name w:val="heading 6"/>
    <w:basedOn w:val="Heading5"/>
    <w:next w:val="Normal"/>
    <w:link w:val="Heading6Char"/>
    <w:qFormat/>
    <w:rsid w:val="002A395B"/>
    <w:pPr>
      <w:numPr>
        <w:ilvl w:val="0"/>
        <w:numId w:val="9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3402"/>
      </w:tabs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rsid w:val="002A395B"/>
    <w:pPr>
      <w:numPr>
        <w:ilvl w:val="6"/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60"/>
      <w:jc w:val="both"/>
      <w:outlineLvl w:val="6"/>
    </w:pPr>
    <w:rPr>
      <w:rFonts w:eastAsia="SimSun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rsid w:val="002A395B"/>
    <w:pPr>
      <w:numPr>
        <w:ilvl w:val="7"/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60"/>
      <w:jc w:val="both"/>
      <w:outlineLvl w:val="7"/>
    </w:pPr>
    <w:rPr>
      <w:rFonts w:eastAsia="SimSun" w:cs="Times New Roman"/>
      <w:i/>
      <w:sz w:val="20"/>
      <w:szCs w:val="24"/>
    </w:rPr>
  </w:style>
  <w:style w:type="paragraph" w:styleId="Heading9">
    <w:name w:val="heading 9"/>
    <w:basedOn w:val="Normal"/>
    <w:next w:val="Normal"/>
    <w:link w:val="Heading9Char"/>
    <w:rsid w:val="002A395B"/>
    <w:pPr>
      <w:numPr>
        <w:ilvl w:val="8"/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60"/>
      <w:jc w:val="both"/>
      <w:outlineLvl w:val="8"/>
    </w:pPr>
    <w:rPr>
      <w:rFonts w:ascii="Times New Roman Bold" w:eastAsia="SimSun" w:hAnsi="Times New Roman Bold" w:cs="Times New Roman"/>
      <w:b/>
      <w:i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1">
    <w:name w:val="Citation1"/>
    <w:qFormat/>
    <w:rsid w:val="002A395B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ind w:left="1134" w:right="567"/>
      <w:jc w:val="both"/>
    </w:pPr>
    <w:rPr>
      <w:rFonts w:ascii="Times New Roman" w:eastAsia="SimSun" w:hAnsi="Times New Roman" w:cs="Times New Roman"/>
      <w:noProof/>
      <w:snapToGrid w:val="0"/>
    </w:rPr>
  </w:style>
  <w:style w:type="paragraph" w:customStyle="1" w:styleId="NummeringNew">
    <w:name w:val="Nummering New"/>
    <w:basedOn w:val="Normal"/>
    <w:qFormat/>
    <w:rsid w:val="00EE04A6"/>
    <w:pPr>
      <w:numPr>
        <w:numId w:val="2"/>
      </w:numPr>
      <w:spacing w:after="240" w:line="360" w:lineRule="auto"/>
      <w:jc w:val="both"/>
    </w:pPr>
    <w:rPr>
      <w:rFonts w:eastAsia="Times New Roman" w:cs="Arial"/>
      <w:snapToGrid w:val="0"/>
      <w:szCs w:val="24"/>
    </w:rPr>
  </w:style>
  <w:style w:type="paragraph" w:styleId="ListParagraph">
    <w:name w:val="List Paragraph"/>
    <w:aliases w:val="List 1"/>
    <w:uiPriority w:val="34"/>
    <w:qFormat/>
    <w:rsid w:val="00A04EC3"/>
    <w:pPr>
      <w:tabs>
        <w:tab w:val="left" w:pos="567"/>
        <w:tab w:val="left" w:pos="1134"/>
        <w:tab w:val="left" w:pos="1701"/>
        <w:tab w:val="left" w:pos="2268"/>
      </w:tabs>
      <w:spacing w:after="240"/>
      <w:contextualSpacing/>
    </w:pPr>
    <w:rPr>
      <w:rFonts w:ascii="Times New Roman" w:hAnsi="Times New Roman"/>
      <w:sz w:val="24"/>
    </w:rPr>
  </w:style>
  <w:style w:type="paragraph" w:customStyle="1" w:styleId="LoI1">
    <w:name w:val="LoI 1"/>
    <w:qFormat/>
    <w:rsid w:val="009619D1"/>
    <w:pPr>
      <w:numPr>
        <w:numId w:val="13"/>
      </w:numPr>
      <w:tabs>
        <w:tab w:val="left" w:pos="567"/>
        <w:tab w:val="left" w:pos="1134"/>
        <w:tab w:val="left" w:pos="1701"/>
        <w:tab w:val="left" w:pos="2268"/>
      </w:tabs>
      <w:spacing w:after="240"/>
    </w:pPr>
    <w:rPr>
      <w:rFonts w:ascii="Bookman Old Style" w:hAnsi="Bookman Old Style"/>
      <w:sz w:val="28"/>
    </w:rPr>
  </w:style>
  <w:style w:type="paragraph" w:customStyle="1" w:styleId="LoI2">
    <w:name w:val="LoI 2"/>
    <w:basedOn w:val="LoI1"/>
    <w:qFormat/>
    <w:rsid w:val="005C7DEC"/>
  </w:style>
  <w:style w:type="paragraph" w:customStyle="1" w:styleId="LoI3">
    <w:name w:val="LoI 3"/>
    <w:qFormat/>
    <w:rsid w:val="005C7DEC"/>
    <w:pPr>
      <w:tabs>
        <w:tab w:val="left" w:pos="567"/>
        <w:tab w:val="left" w:pos="1134"/>
        <w:tab w:val="left" w:pos="1701"/>
        <w:tab w:val="left" w:pos="2268"/>
      </w:tabs>
      <w:spacing w:after="240"/>
      <w:ind w:left="1134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120"/>
      <w:jc w:val="both"/>
    </w:pPr>
    <w:rPr>
      <w:rFonts w:eastAsia="SimSu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A395B"/>
    <w:rPr>
      <w:rFonts w:ascii="Times New Roman" w:eastAsia="SimSu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40"/>
      <w:jc w:val="both"/>
    </w:pPr>
    <w:rPr>
      <w:rFonts w:eastAsia="SimSu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A395B"/>
    <w:rPr>
      <w:rFonts w:ascii="Times New Roman" w:eastAsia="SimSu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720"/>
      <w:jc w:val="both"/>
    </w:pPr>
    <w:rPr>
      <w:rFonts w:eastAsia="SimSu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A395B"/>
    <w:rPr>
      <w:rFonts w:ascii="Times New Roman" w:eastAsia="SimSun" w:hAnsi="Times New Roman" w:cs="Times New Roman"/>
      <w:sz w:val="24"/>
      <w:szCs w:val="24"/>
    </w:rPr>
  </w:style>
  <w:style w:type="paragraph" w:styleId="Caption">
    <w:name w:val="caption"/>
    <w:next w:val="Normal"/>
    <w:rsid w:val="002A395B"/>
    <w:pPr>
      <w:spacing w:before="120" w:after="120" w:line="300" w:lineRule="auto"/>
      <w:ind w:left="510" w:right="567" w:hanging="510"/>
      <w:jc w:val="center"/>
    </w:pPr>
    <w:rPr>
      <w:rFonts w:ascii="Times New Roman Bold" w:eastAsia="SimSun" w:hAnsi="Times New Roman Bold" w:cs="Times New Roman"/>
      <w:b/>
      <w:sz w:val="24"/>
      <w:szCs w:val="20"/>
    </w:rPr>
  </w:style>
  <w:style w:type="character" w:styleId="CommentReference">
    <w:name w:val="annotation reference"/>
    <w:semiHidden/>
    <w:rsid w:val="002A395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both"/>
    </w:pPr>
    <w:rPr>
      <w:rFonts w:eastAsia="SimSun" w:cs="Times New Roman"/>
      <w:noProof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semiHidden/>
    <w:rsid w:val="002A395B"/>
  </w:style>
  <w:style w:type="character" w:customStyle="1" w:styleId="CommentTextChar1">
    <w:name w:val="Comment Text Char1"/>
    <w:link w:val="CommentText"/>
    <w:semiHidden/>
    <w:rsid w:val="002A395B"/>
    <w:rPr>
      <w:rFonts w:ascii="Times New Roman" w:eastAsia="SimSun" w:hAnsi="Times New Roman" w:cs="Times New Roman"/>
      <w:noProof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A395B"/>
    <w:rPr>
      <w:b/>
      <w:bCs/>
    </w:rPr>
  </w:style>
  <w:style w:type="character" w:customStyle="1" w:styleId="CommentSubjectChar">
    <w:name w:val="Comment Subject Char"/>
    <w:basedOn w:val="CommentTextChar"/>
    <w:rsid w:val="002A395B"/>
  </w:style>
  <w:style w:type="character" w:customStyle="1" w:styleId="CommentSubjectChar1">
    <w:name w:val="Comment Subject Char1"/>
    <w:link w:val="CommentSubject"/>
    <w:uiPriority w:val="99"/>
    <w:semiHidden/>
    <w:rsid w:val="002A395B"/>
    <w:rPr>
      <w:rFonts w:ascii="Times New Roman" w:eastAsia="SimSun" w:hAnsi="Times New Roman" w:cs="Times New Roman"/>
      <w:b/>
      <w:bCs/>
      <w:noProof/>
      <w:sz w:val="20"/>
      <w:szCs w:val="20"/>
      <w:lang w:val="x-none" w:eastAsia="x-none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2A395B"/>
    <w:rPr>
      <w:b/>
      <w:bCs/>
    </w:rPr>
  </w:style>
  <w:style w:type="paragraph" w:customStyle="1" w:styleId="Default">
    <w:name w:val="Default"/>
    <w:rsid w:val="002A395B"/>
    <w:pPr>
      <w:autoSpaceDE w:val="0"/>
      <w:autoSpaceDN w:val="0"/>
      <w:adjustRightInd w:val="0"/>
      <w:spacing w:after="120" w:line="240" w:lineRule="auto"/>
      <w:ind w:left="1134" w:right="567" w:hanging="567"/>
    </w:pPr>
    <w:rPr>
      <w:rFonts w:ascii="Times New Roman" w:eastAsia="SimSun" w:hAnsi="Times New Roman" w:cs="Times New Roman"/>
      <w:noProof/>
      <w:color w:val="000000"/>
      <w:sz w:val="24"/>
      <w:szCs w:val="24"/>
      <w:lang w:val="en-US"/>
    </w:rPr>
  </w:style>
  <w:style w:type="paragraph" w:customStyle="1" w:styleId="Details">
    <w:name w:val="Details"/>
    <w:basedOn w:val="Normal"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18"/>
      <w:jc w:val="both"/>
    </w:pPr>
    <w:rPr>
      <w:rFonts w:eastAsia="SimSun" w:cs="Times New Roman"/>
      <w:snapToGrid w:val="0"/>
      <w:szCs w:val="20"/>
    </w:rPr>
  </w:style>
  <w:style w:type="character" w:styleId="EndnoteReference">
    <w:name w:val="endnote reference"/>
    <w:uiPriority w:val="99"/>
    <w:semiHidden/>
    <w:unhideWhenUsed/>
    <w:rsid w:val="002A395B"/>
    <w:rPr>
      <w:vertAlign w:val="superscript"/>
    </w:rPr>
  </w:style>
  <w:style w:type="paragraph" w:styleId="EndnoteText">
    <w:name w:val="endnote text"/>
    <w:link w:val="EndnoteTextChar"/>
    <w:uiPriority w:val="99"/>
    <w:unhideWhenUsed/>
    <w:rsid w:val="002A395B"/>
    <w:pPr>
      <w:tabs>
        <w:tab w:val="left" w:pos="567"/>
        <w:tab w:val="left" w:pos="1134"/>
        <w:tab w:val="left" w:pos="1701"/>
      </w:tabs>
      <w:spacing w:after="120" w:line="240" w:lineRule="auto"/>
      <w:ind w:left="2835" w:right="567" w:hanging="567"/>
      <w:jc w:val="both"/>
    </w:pPr>
    <w:rPr>
      <w:rFonts w:ascii="Times New Roman" w:eastAsia="SimSun" w:hAnsi="Times New Roman" w:cs="Times New Roman"/>
      <w:noProof/>
      <w:sz w:val="20"/>
      <w:szCs w:val="20"/>
      <w:lang w:val="en-US"/>
    </w:rPr>
  </w:style>
  <w:style w:type="character" w:customStyle="1" w:styleId="EndnoteTextChar">
    <w:name w:val="Endnote Text Char"/>
    <w:link w:val="EndnoteText"/>
    <w:uiPriority w:val="99"/>
    <w:rsid w:val="002A395B"/>
    <w:rPr>
      <w:rFonts w:ascii="Times New Roman" w:eastAsia="SimSun" w:hAnsi="Times New Roman" w:cs="Times New Roman"/>
      <w:noProof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  <w:tab w:val="right" w:pos="8640"/>
      </w:tabs>
      <w:jc w:val="both"/>
    </w:pPr>
    <w:rPr>
      <w:rFonts w:eastAsia="SimSun" w:cs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2A395B"/>
    <w:rPr>
      <w:rFonts w:ascii="Times New Roman" w:eastAsia="SimSun" w:hAnsi="Times New Roman" w:cs="Times New Roman"/>
      <w:sz w:val="24"/>
      <w:szCs w:val="24"/>
    </w:rPr>
  </w:style>
  <w:style w:type="character" w:styleId="FootnoteReference">
    <w:name w:val="footnote reference"/>
    <w:rsid w:val="002A395B"/>
    <w:rPr>
      <w:vertAlign w:val="superscript"/>
    </w:rPr>
  </w:style>
  <w:style w:type="paragraph" w:styleId="Header">
    <w:name w:val="header"/>
    <w:basedOn w:val="Normal"/>
    <w:link w:val="HeaderChar"/>
    <w:semiHidden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  <w:tab w:val="right" w:pos="8640"/>
      </w:tabs>
      <w:jc w:val="both"/>
    </w:pPr>
    <w:rPr>
      <w:rFonts w:eastAsia="SimSu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A395B"/>
    <w:rPr>
      <w:rFonts w:ascii="Times New Roman" w:eastAsia="SimSu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A395B"/>
    <w:rPr>
      <w:rFonts w:ascii="Times New Roman Bold" w:eastAsia="SimSun" w:hAnsi="Times New Roman Bold" w:cs="Times New Roman"/>
      <w:b/>
      <w:noProof/>
      <w:spacing w:val="2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A395B"/>
    <w:rPr>
      <w:rFonts w:ascii="Times New Roman Bold" w:eastAsia="SimSun" w:hAnsi="Times New Roman Bold" w:cs="Times New Roman"/>
      <w:b/>
      <w:smallCaps/>
      <w:noProof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2A395B"/>
    <w:rPr>
      <w:rFonts w:ascii="Times New Roman Bold" w:eastAsia="SimSun" w:hAnsi="Times New Roman Bold" w:cs="Times New Roman"/>
      <w:b/>
      <w:noProof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2A395B"/>
    <w:rPr>
      <w:rFonts w:ascii="Times New Roman" w:eastAsia="SimSun" w:hAnsi="Times New Roman" w:cs="Times New Roman"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A395B"/>
    <w:rPr>
      <w:rFonts w:ascii="Times New Roman" w:eastAsia="SimSu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2A395B"/>
    <w:rPr>
      <w:rFonts w:ascii="Times New Roman" w:eastAsia="SimSu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A395B"/>
    <w:rPr>
      <w:rFonts w:ascii="Times New Roman" w:eastAsia="SimSu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A395B"/>
    <w:rPr>
      <w:rFonts w:ascii="Times New Roman" w:eastAsia="SimSun" w:hAnsi="Times New Roman" w:cs="Times New Roman"/>
      <w:i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A395B"/>
    <w:rPr>
      <w:rFonts w:ascii="Times New Roman Bold" w:eastAsia="SimSun" w:hAnsi="Times New Roman Bold" w:cs="Times New Roman"/>
      <w:b/>
      <w:i/>
      <w:sz w:val="18"/>
      <w:szCs w:val="24"/>
    </w:rPr>
  </w:style>
  <w:style w:type="character" w:styleId="Hyperlink">
    <w:name w:val="Hyperlink"/>
    <w:uiPriority w:val="99"/>
    <w:rsid w:val="002A395B"/>
    <w:rPr>
      <w:color w:val="0000FF"/>
      <w:u w:val="single"/>
    </w:rPr>
  </w:style>
  <w:style w:type="paragraph" w:customStyle="1" w:styleId="Indent">
    <w:name w:val="Indent"/>
    <w:basedOn w:val="Normal"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80"/>
      <w:ind w:left="720"/>
      <w:jc w:val="both"/>
    </w:pPr>
    <w:rPr>
      <w:rFonts w:eastAsia="SimSun" w:cs="Times New Roman"/>
      <w:szCs w:val="24"/>
    </w:rPr>
  </w:style>
  <w:style w:type="paragraph" w:customStyle="1" w:styleId="Nummernonumber">
    <w:name w:val="Nummer no number"/>
    <w:basedOn w:val="Normal"/>
    <w:next w:val="Normal"/>
    <w:rsid w:val="002A395B"/>
    <w:pPr>
      <w:tabs>
        <w:tab w:val="clear" w:pos="2835"/>
      </w:tabs>
      <w:spacing w:after="240" w:line="360" w:lineRule="auto"/>
      <w:ind w:left="851"/>
      <w:jc w:val="both"/>
    </w:pPr>
    <w:rPr>
      <w:rFonts w:eastAsia="SimSun" w:cs="Times New Roman"/>
      <w:szCs w:val="24"/>
    </w:rPr>
  </w:style>
  <w:style w:type="paragraph" w:customStyle="1" w:styleId="NumberIndent">
    <w:name w:val="Number Indent"/>
    <w:basedOn w:val="Nummernonumber"/>
    <w:rsid w:val="002A395B"/>
    <w:pPr>
      <w:ind w:left="1418" w:hanging="567"/>
    </w:pPr>
  </w:style>
  <w:style w:type="paragraph" w:customStyle="1" w:styleId="NumberingIndent">
    <w:name w:val="NumberingIndent"/>
    <w:basedOn w:val="Normal"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num" w:pos="1702"/>
        <w:tab w:val="left" w:pos="1985"/>
        <w:tab w:val="left" w:pos="2552"/>
      </w:tabs>
      <w:spacing w:line="360" w:lineRule="auto"/>
      <w:ind w:left="1702" w:hanging="851"/>
    </w:pPr>
    <w:rPr>
      <w:rFonts w:eastAsia="SimSun" w:cs="Times New Roman"/>
      <w:snapToGrid w:val="0"/>
      <w:szCs w:val="20"/>
    </w:rPr>
  </w:style>
  <w:style w:type="paragraph" w:customStyle="1" w:styleId="Nummer">
    <w:name w:val="Nummer"/>
    <w:rsid w:val="002A395B"/>
    <w:pPr>
      <w:tabs>
        <w:tab w:val="num" w:pos="567"/>
      </w:tabs>
      <w:spacing w:after="24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next w:val="TOC2"/>
    <w:autoRedefine/>
    <w:uiPriority w:val="39"/>
    <w:rsid w:val="002A395B"/>
    <w:pPr>
      <w:tabs>
        <w:tab w:val="left" w:pos="567"/>
        <w:tab w:val="right" w:leader="dot" w:pos="8505"/>
      </w:tabs>
      <w:spacing w:before="240" w:after="120" w:line="240" w:lineRule="auto"/>
      <w:ind w:left="567" w:right="567" w:hanging="567"/>
    </w:pPr>
    <w:rPr>
      <w:rFonts w:ascii="Times New Roman" w:eastAsia="SimSun" w:hAnsi="Times New Roman" w:cs="Times New Roman"/>
      <w:bCs/>
      <w:caps/>
      <w:noProof/>
      <w:sz w:val="20"/>
      <w:szCs w:val="20"/>
      <w:lang w:val="en-US"/>
    </w:rPr>
  </w:style>
  <w:style w:type="paragraph" w:styleId="TOC2">
    <w:name w:val="toc 2"/>
    <w:basedOn w:val="TOC1"/>
    <w:autoRedefine/>
    <w:uiPriority w:val="39"/>
    <w:rsid w:val="002A395B"/>
    <w:pPr>
      <w:tabs>
        <w:tab w:val="left" w:pos="1134"/>
      </w:tabs>
      <w:ind w:left="1134"/>
    </w:pPr>
    <w:rPr>
      <w:bCs w:val="0"/>
      <w:caps w:val="0"/>
      <w:smallCaps/>
    </w:rPr>
  </w:style>
  <w:style w:type="paragraph" w:styleId="TOC3">
    <w:name w:val="toc 3"/>
    <w:basedOn w:val="TOC2"/>
    <w:uiPriority w:val="39"/>
    <w:rsid w:val="002A395B"/>
    <w:pPr>
      <w:spacing w:before="120" w:after="0"/>
      <w:ind w:left="1701"/>
    </w:pPr>
    <w:rPr>
      <w:smallCaps w:val="0"/>
    </w:rPr>
  </w:style>
  <w:style w:type="paragraph" w:styleId="TOC4">
    <w:name w:val="toc 4"/>
    <w:basedOn w:val="TOC3"/>
    <w:autoRedefine/>
    <w:uiPriority w:val="39"/>
    <w:rsid w:val="002A395B"/>
    <w:pPr>
      <w:spacing w:after="60"/>
      <w:ind w:left="2268"/>
    </w:pPr>
  </w:style>
  <w:style w:type="paragraph" w:styleId="TOC5">
    <w:name w:val="toc 5"/>
    <w:basedOn w:val="Normal"/>
    <w:next w:val="Normal"/>
    <w:autoRedefine/>
    <w:uiPriority w:val="39"/>
    <w:unhideWhenUsed/>
    <w:rsid w:val="002A395B"/>
    <w:pPr>
      <w:tabs>
        <w:tab w:val="left" w:pos="3402"/>
        <w:tab w:val="right" w:leader="dot" w:pos="8505"/>
      </w:tabs>
      <w:ind w:left="2268" w:right="567"/>
    </w:pPr>
    <w:rPr>
      <w:rFonts w:eastAsia="SimSun" w:cs="Times New Roman"/>
      <w:i/>
      <w:sz w:val="18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A395B"/>
    <w:pPr>
      <w:tabs>
        <w:tab w:val="left" w:pos="3402"/>
        <w:tab w:val="right" w:leader="dot" w:pos="8505"/>
      </w:tabs>
      <w:spacing w:after="60"/>
      <w:ind w:left="3402" w:right="567" w:hanging="567"/>
    </w:pPr>
    <w:rPr>
      <w:rFonts w:eastAsia="SimSun" w:cs="Times New Roman"/>
      <w:sz w:val="18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200"/>
    </w:pPr>
    <w:rPr>
      <w:rFonts w:ascii="Calibri" w:eastAsia="SimSun" w:hAnsi="Calibri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40"/>
    </w:pPr>
    <w:rPr>
      <w:rFonts w:ascii="Calibri" w:eastAsia="SimSun" w:hAnsi="Calibri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A395B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680"/>
    </w:pPr>
    <w:rPr>
      <w:rFonts w:ascii="Calibri" w:eastAsia="SimSun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Albert Jan van den Berg</dc:creator>
  <cp:keywords/>
  <dc:description/>
  <cp:lastModifiedBy>Brayden Winkler</cp:lastModifiedBy>
  <cp:revision>2</cp:revision>
  <dcterms:created xsi:type="dcterms:W3CDTF">2023-07-11T15:45:00Z</dcterms:created>
  <dcterms:modified xsi:type="dcterms:W3CDTF">2023-07-11T15:45:00Z</dcterms:modified>
</cp:coreProperties>
</file>